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3F1156">
        <w:rPr>
          <w:rFonts w:ascii="NeoSansPro-Regular" w:hAnsi="NeoSansPro-Regular" w:cs="NeoSansPro-Regular"/>
          <w:color w:val="404040"/>
          <w:sz w:val="20"/>
          <w:szCs w:val="20"/>
        </w:rPr>
        <w:t>Octavio Armenta Hernández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3F1156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3F1156">
        <w:rPr>
          <w:rFonts w:ascii="NeoSansPro-Regular" w:hAnsi="NeoSansPro-Regular" w:cs="NeoSansPro-Regular"/>
          <w:color w:val="404040"/>
          <w:sz w:val="20"/>
          <w:szCs w:val="20"/>
        </w:rPr>
        <w:t>09166165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3F1156">
        <w:rPr>
          <w:rFonts w:ascii="NeoSansPro-Regular" w:hAnsi="NeoSansPro-Regular" w:cs="NeoSansPro-Regular"/>
          <w:color w:val="404040"/>
          <w:sz w:val="20"/>
          <w:szCs w:val="20"/>
        </w:rPr>
        <w:t>15-03-67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EA0ECE">
        <w:rPr>
          <w:rFonts w:ascii="NeoSansPro-Regular" w:hAnsi="NeoSansPro-Regular" w:cs="NeoSansPro-Regular"/>
          <w:color w:val="404040"/>
          <w:sz w:val="20"/>
          <w:szCs w:val="20"/>
        </w:rPr>
        <w:t>fiscal22unidadxalapa@hotmail.com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EA0EC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EA0ECE">
        <w:rPr>
          <w:rFonts w:ascii="NeoSansPro-Regular" w:hAnsi="NeoSansPro-Regular" w:cs="NeoSansPro-Regular"/>
          <w:color w:val="404040"/>
          <w:sz w:val="20"/>
          <w:szCs w:val="20"/>
        </w:rPr>
        <w:t>Euro Hispanoamericana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r w:rsidR="000D7891">
        <w:rPr>
          <w:rFonts w:ascii="NeoSansPro-Bold" w:hAnsi="NeoSansPro-Bold" w:cs="NeoSansPro-Bold"/>
          <w:b/>
          <w:bCs/>
          <w:color w:val="404040"/>
          <w:sz w:val="20"/>
          <w:szCs w:val="20"/>
        </w:rPr>
        <w:t>015</w:t>
      </w:r>
    </w:p>
    <w:p w:rsidR="00AB5916" w:rsidRDefault="000D789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de Formación Profesional para ser Fiscal, impartido por la </w:t>
      </w:r>
      <w:r w:rsidR="00D031F1">
        <w:rPr>
          <w:rFonts w:ascii="NeoSansPro-Regular" w:hAnsi="NeoSansPro-Regular" w:cs="NeoSansPro-Regular"/>
          <w:color w:val="404040"/>
          <w:sz w:val="20"/>
          <w:szCs w:val="20"/>
        </w:rPr>
        <w:t>Fiscalía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General del Estado,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en la Ciudad de Xalapa, Veracruz.</w:t>
      </w:r>
    </w:p>
    <w:p w:rsidR="00AB5916" w:rsidRDefault="000D789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AB5916" w:rsidRDefault="000D789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Taller de Especialización para Agentes de Ministerio Publico en el Sistema Penal Acusatorio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Pr="00D031F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EA0EC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AB5916" w:rsidRDefault="00EA0EC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Administrativo “D”  del Poder Judicial del Estado de Veracruz en el Juzgado Primero Menor Distrito Xalapa</w:t>
      </w:r>
    </w:p>
    <w:p w:rsidR="00AB5916" w:rsidRDefault="00EA0EC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2013-2014</w:t>
      </w:r>
    </w:p>
    <w:p w:rsidR="00AB5916" w:rsidRDefault="00C40FD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</w:t>
      </w:r>
      <w:r w:rsidR="00EA0ECE">
        <w:rPr>
          <w:rFonts w:ascii="NeoSansPro-Regular" w:hAnsi="NeoSansPro-Regular" w:cs="NeoSansPro-Regular"/>
          <w:color w:val="404040"/>
          <w:sz w:val="20"/>
          <w:szCs w:val="20"/>
        </w:rPr>
        <w:t xml:space="preserve"> Administrativo en el Poder Judicial de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Federación</w:t>
      </w:r>
      <w:r w:rsidR="00EA0ECE">
        <w:rPr>
          <w:rFonts w:ascii="NeoSansPro-Regular" w:hAnsi="NeoSansPro-Regular" w:cs="NeoSansPro-Regular"/>
          <w:color w:val="404040"/>
          <w:sz w:val="20"/>
          <w:szCs w:val="20"/>
        </w:rPr>
        <w:t xml:space="preserve"> en el Primer Circuito, Adscrito al Juzgado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Décimo</w:t>
      </w:r>
      <w:r w:rsidR="00EA0ECE">
        <w:rPr>
          <w:rFonts w:ascii="NeoSansPro-Regular" w:hAnsi="NeoSansPro-Regular" w:cs="NeoSansPro-Regular"/>
          <w:color w:val="404040"/>
          <w:sz w:val="20"/>
          <w:szCs w:val="20"/>
        </w:rPr>
        <w:t xml:space="preserve"> Cuarto de Amparo en Materia Penal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Ciudad de </w:t>
      </w:r>
      <w:r w:rsidR="00D031F1">
        <w:rPr>
          <w:rFonts w:ascii="NeoSansPro-Regular" w:hAnsi="NeoSansPro-Regular" w:cs="NeoSansPro-Regular"/>
          <w:color w:val="404040"/>
          <w:sz w:val="20"/>
          <w:szCs w:val="20"/>
        </w:rPr>
        <w:t>México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D031F1" w:rsidRDefault="00D031F1" w:rsidP="00D031F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 a 20</w:t>
      </w:r>
      <w:r w:rsidR="003453B9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</w:p>
    <w:p w:rsidR="00D031F1" w:rsidRDefault="00D031F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Analista Administrativo Adscrito a la Agencia 4ta del Ministerio Publico Investigador de la Fiscalía General del Estado de Veracruz.</w:t>
      </w:r>
    </w:p>
    <w:p w:rsidR="00AB5916" w:rsidRDefault="003453B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 w:rsidR="000D789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2016</w:t>
      </w:r>
    </w:p>
    <w:p w:rsidR="00AB5916" w:rsidRDefault="000D789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Primero Facilitador</w:t>
      </w:r>
      <w:r w:rsidR="00D031F1">
        <w:rPr>
          <w:rFonts w:ascii="NeoSansPro-Regular" w:hAnsi="NeoSansPro-Regular" w:cs="NeoSansPro-Regular"/>
          <w:color w:val="404040"/>
          <w:sz w:val="20"/>
          <w:szCs w:val="20"/>
        </w:rPr>
        <w:t xml:space="preserve"> en el Distrito IX Misantla Veracruz, Adscrito a la Unidad Integral de Procuración de Justicia.</w:t>
      </w:r>
    </w:p>
    <w:p w:rsidR="00AB5916" w:rsidRDefault="00D031F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AB5916" w:rsidRDefault="00D031F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Primero Investigador en el Distrito IX Misantla Veracruz, Adscrito a la Unidad Integral de Procuración de Justicia en Martínez Veracruz.</w:t>
      </w:r>
    </w:p>
    <w:p w:rsidR="00D031F1" w:rsidRDefault="00D031F1" w:rsidP="00D031F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D031F1" w:rsidRDefault="00D031F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Cuarto Investigadoren el Distrito IX Misantla Veracruz, Adscrito a la Unidad Integral de Procuración de Justicia.</w:t>
      </w:r>
    </w:p>
    <w:p w:rsidR="00D031F1" w:rsidRDefault="00D031F1" w:rsidP="00D031F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2016 a la fecha </w:t>
      </w:r>
    </w:p>
    <w:p w:rsidR="00D031F1" w:rsidRPr="00D031F1" w:rsidRDefault="00D031F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Vigésimo Segundo Investigadoren el Distrito XI Xalapa Veracruz, Adscrito a la Unidad Integral de Procuración de Justicia.</w:t>
      </w:r>
    </w:p>
    <w:p w:rsidR="00AB5916" w:rsidRDefault="004F1D1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F1D1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031F1" w:rsidRPr="003453B9" w:rsidRDefault="00D031F1" w:rsidP="003453B9">
      <w:pPr>
        <w:spacing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D031F1" w:rsidRPr="003453B9" w:rsidRDefault="00D031F1" w:rsidP="003453B9">
      <w:pPr>
        <w:spacing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Amparo Materia Penal</w:t>
      </w:r>
      <w:bookmarkStart w:id="0" w:name="_GoBack"/>
      <w:bookmarkEnd w:id="0"/>
    </w:p>
    <w:sectPr w:rsidR="00D031F1" w:rsidRPr="003453B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6F1" w:rsidRDefault="00BD16F1" w:rsidP="00AB5916">
      <w:pPr>
        <w:spacing w:after="0" w:line="240" w:lineRule="auto"/>
      </w:pPr>
      <w:r>
        <w:separator/>
      </w:r>
    </w:p>
  </w:endnote>
  <w:endnote w:type="continuationSeparator" w:id="1">
    <w:p w:rsidR="00BD16F1" w:rsidRDefault="00BD16F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6F1" w:rsidRDefault="00BD16F1" w:rsidP="00AB5916">
      <w:pPr>
        <w:spacing w:after="0" w:line="240" w:lineRule="auto"/>
      </w:pPr>
      <w:r>
        <w:separator/>
      </w:r>
    </w:p>
  </w:footnote>
  <w:footnote w:type="continuationSeparator" w:id="1">
    <w:p w:rsidR="00BD16F1" w:rsidRDefault="00BD16F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D7891"/>
    <w:rsid w:val="000E2580"/>
    <w:rsid w:val="001404CA"/>
    <w:rsid w:val="00196774"/>
    <w:rsid w:val="00304E91"/>
    <w:rsid w:val="003453B9"/>
    <w:rsid w:val="003F1156"/>
    <w:rsid w:val="00462C41"/>
    <w:rsid w:val="004A1170"/>
    <w:rsid w:val="004B2D6E"/>
    <w:rsid w:val="004E4FFA"/>
    <w:rsid w:val="004F1D19"/>
    <w:rsid w:val="004F72A4"/>
    <w:rsid w:val="0054700E"/>
    <w:rsid w:val="005502F5"/>
    <w:rsid w:val="005A32B3"/>
    <w:rsid w:val="00600D12"/>
    <w:rsid w:val="006B643A"/>
    <w:rsid w:val="006C13D0"/>
    <w:rsid w:val="00722190"/>
    <w:rsid w:val="00726727"/>
    <w:rsid w:val="009B5C1F"/>
    <w:rsid w:val="00A66637"/>
    <w:rsid w:val="00AB5916"/>
    <w:rsid w:val="00AF1F1D"/>
    <w:rsid w:val="00BD16F1"/>
    <w:rsid w:val="00C40FDF"/>
    <w:rsid w:val="00CE7F12"/>
    <w:rsid w:val="00D031F1"/>
    <w:rsid w:val="00D03386"/>
    <w:rsid w:val="00DB2FA1"/>
    <w:rsid w:val="00DE2E01"/>
    <w:rsid w:val="00E71AD8"/>
    <w:rsid w:val="00EA0ECE"/>
    <w:rsid w:val="00FA40D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2017-03-10T15:48:00Z</dcterms:created>
  <dcterms:modified xsi:type="dcterms:W3CDTF">2017-06-21T17:34:00Z</dcterms:modified>
</cp:coreProperties>
</file>